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AE" w:rsidRDefault="00C90267">
      <w:bookmarkStart w:id="0" w:name="_GoBack"/>
      <w:bookmarkEnd w:id="0"/>
      <w:r>
        <w:t>KO-II.576.10.2017.KP</w:t>
      </w:r>
      <w:r>
        <w:tab/>
      </w:r>
      <w:r>
        <w:tab/>
      </w:r>
      <w:r>
        <w:tab/>
      </w:r>
      <w:r>
        <w:tab/>
        <w:t>Szczecin, dnia 15 marca 2017r.</w:t>
      </w:r>
    </w:p>
    <w:p w:rsidR="00E676AE" w:rsidRDefault="00E676AE"/>
    <w:p w:rsidR="00E676AE" w:rsidRDefault="00E676AE"/>
    <w:p w:rsidR="00E676AE" w:rsidRDefault="00C90267">
      <w:r>
        <w:t>Dyrektorzy Szkół i Poradni Psychologiczno-Pedagogicznych</w:t>
      </w:r>
    </w:p>
    <w:p w:rsidR="00E676AE" w:rsidRDefault="00C90267">
      <w:r>
        <w:t xml:space="preserve">województwa  zachodniopomorskiego </w:t>
      </w:r>
    </w:p>
    <w:p w:rsidR="00E676AE" w:rsidRDefault="00C90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76AE" w:rsidRDefault="00C90267">
      <w:r>
        <w:t xml:space="preserve">Szanowni Państwo, </w:t>
      </w:r>
    </w:p>
    <w:p w:rsidR="00E676AE" w:rsidRDefault="00E676AE"/>
    <w:p w:rsidR="00E676AE" w:rsidRDefault="00C90267">
      <w:pPr>
        <w:jc w:val="both"/>
      </w:pPr>
      <w:r>
        <w:t xml:space="preserve">z </w:t>
      </w:r>
      <w:r>
        <w:t xml:space="preserve">wielkim niepokojem przekazuję informację, otrzymaną z Prokuratury Okręgowej                        w Szczecinie o  stwierdzonych wśród uczniów zachodniopomorskich szkół przypadkach samookaleczeń pod wpływem  gry „Niebieski Wieloryb”. </w:t>
      </w:r>
    </w:p>
    <w:p w:rsidR="00E676AE" w:rsidRDefault="00C90267">
      <w:pPr>
        <w:jc w:val="both"/>
      </w:pPr>
      <w:r>
        <w:t>Gra „Niebieski Wielor</w:t>
      </w:r>
      <w:r>
        <w:t>yb" powstała w Rosji i jest aktualnie coraz bardziej popularna wśród dzieci w wieku od 10 do 15 lat. Uczestnicy gry rejestrują się na stronie internetowej, podając pełne dane osobowe, w tym swój numer telefonu, na który następnie otrzymują zadania do wykon</w:t>
      </w:r>
      <w:r>
        <w:t xml:space="preserve">ania. Codziennie otrzymują jedno ustalone zadanie. Zadania polegają mi.in. na samookaleczeniu (wycięcie żyletką określonych znaków na nogach czy rękach), oglądaniu              w </w:t>
      </w:r>
      <w:proofErr w:type="spellStart"/>
      <w:r>
        <w:t>internecie</w:t>
      </w:r>
      <w:proofErr w:type="spellEnd"/>
      <w:r>
        <w:t xml:space="preserve"> filmów z treściami sadystycznymi czy też wykonywaniu innych podobn</w:t>
      </w:r>
      <w:r>
        <w:t>ych zadań, zlecanych przez tzw. opiekunów. W ostatni, pięćdziesiąty dzień, uczestnik otrzymuje zadane skoku z wysokiego budynku i odebrania sobie tym samym życia. W Rosji i na Ukrainie w ostatnim czasie samobójstwo w tych okolicznościach popełniło blisko 2</w:t>
      </w:r>
      <w:r>
        <w:t>00 dzieci. Niestety, można spodziewać się, iż gra będzie docierać do coraz większej liczby dzieci, które są podatne na tego rodzaju manipulacje.</w:t>
      </w:r>
    </w:p>
    <w:p w:rsidR="00E676AE" w:rsidRDefault="00C90267">
      <w:pPr>
        <w:jc w:val="both"/>
      </w:pPr>
      <w:r>
        <w:t>W związku z powyższym proszę o niezwłoczne podjęcie stosownych działań służących zapoznaniu nauczycieli, ucznió</w:t>
      </w:r>
      <w:r>
        <w:t>w i rodziców z zagrożeniem, jakie wiąże się z ww. grą.</w:t>
      </w:r>
    </w:p>
    <w:p w:rsidR="00E676AE" w:rsidRDefault="00E676AE">
      <w:pPr>
        <w:jc w:val="both"/>
      </w:pPr>
    </w:p>
    <w:p w:rsidR="00E676AE" w:rsidRDefault="00C90267">
      <w:pPr>
        <w:jc w:val="both"/>
      </w:pPr>
      <w:r>
        <w:t>Z poważaniem</w:t>
      </w:r>
    </w:p>
    <w:p w:rsidR="00E676AE" w:rsidRDefault="00E676AE">
      <w:pPr>
        <w:jc w:val="both"/>
      </w:pPr>
    </w:p>
    <w:p w:rsidR="00E676AE" w:rsidRDefault="00C90267">
      <w:pPr>
        <w:jc w:val="both"/>
      </w:pPr>
      <w:r>
        <w:t>Jerzy Sołtysiak</w:t>
      </w:r>
    </w:p>
    <w:p w:rsidR="00E676AE" w:rsidRDefault="00C90267">
      <w:pPr>
        <w:jc w:val="both"/>
      </w:pPr>
      <w:r>
        <w:t>Zachodniopomorski Wicekurator Oświaty</w:t>
      </w:r>
    </w:p>
    <w:p w:rsidR="00E676AE" w:rsidRDefault="00E676AE"/>
    <w:p w:rsidR="00E676AE" w:rsidRDefault="00E676AE"/>
    <w:sectPr w:rsidR="00E676A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67" w:rsidRDefault="00C90267">
      <w:pPr>
        <w:spacing w:after="0" w:line="240" w:lineRule="auto"/>
      </w:pPr>
      <w:r>
        <w:separator/>
      </w:r>
    </w:p>
  </w:endnote>
  <w:endnote w:type="continuationSeparator" w:id="0">
    <w:p w:rsidR="00C90267" w:rsidRDefault="00C9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67" w:rsidRDefault="00C902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0267" w:rsidRDefault="00C90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6AE"/>
    <w:rsid w:val="004775D8"/>
    <w:rsid w:val="00C90267"/>
    <w:rsid w:val="00E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Parszewska</dc:creator>
  <cp:lastModifiedBy>Anna Krukowska-Włoch</cp:lastModifiedBy>
  <cp:revision>2</cp:revision>
  <cp:lastPrinted>2017-03-15T13:12:00Z</cp:lastPrinted>
  <dcterms:created xsi:type="dcterms:W3CDTF">2017-03-15T13:56:00Z</dcterms:created>
  <dcterms:modified xsi:type="dcterms:W3CDTF">2017-03-15T13:56:00Z</dcterms:modified>
</cp:coreProperties>
</file>